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ED" w:rsidRDefault="00F448ED"/>
    <w:p w:rsidR="007B4777" w:rsidRDefault="007B4777"/>
    <w:p w:rsidR="007B4777" w:rsidRPr="00BA0150" w:rsidRDefault="007B4777" w:rsidP="007B4777">
      <w:pPr>
        <w:jc w:val="center"/>
        <w:rPr>
          <w:b/>
          <w:u w:val="single"/>
        </w:rPr>
      </w:pPr>
      <w:r w:rsidRPr="00BA0150">
        <w:rPr>
          <w:b/>
          <w:u w:val="single"/>
        </w:rPr>
        <w:t xml:space="preserve">OFERTA CONTRATACIÓN HOSPITAL PARE JOFRÉ </w:t>
      </w:r>
    </w:p>
    <w:p w:rsidR="007B4777" w:rsidRDefault="007B4777"/>
    <w:p w:rsidR="007B4777" w:rsidRDefault="007B4777">
      <w:r>
        <w:rPr>
          <w:b/>
        </w:rPr>
        <w:t>TIPO DE CONTRATO</w:t>
      </w:r>
      <w:r w:rsidRPr="007B4777">
        <w:rPr>
          <w:b/>
        </w:rPr>
        <w:t>:</w:t>
      </w:r>
      <w:r>
        <w:t xml:space="preserve"> ESTATUTARIO TEMPORAL EVENTUAL POR ACUMULACIÓN TAREAS </w:t>
      </w:r>
    </w:p>
    <w:p w:rsidR="007B4777" w:rsidRDefault="007B4777">
      <w:r w:rsidRPr="007B4777">
        <w:rPr>
          <w:b/>
        </w:rPr>
        <w:t>PERIODO CONTRATACIÓN</w:t>
      </w:r>
      <w:r>
        <w:t>: 01/07/2015 AL 22/09/2015</w:t>
      </w:r>
    </w:p>
    <w:p w:rsidR="007B4777" w:rsidRDefault="007B4777">
      <w:r w:rsidRPr="007B4777">
        <w:rPr>
          <w:b/>
        </w:rPr>
        <w:t>REQUISITOS DE LA PLAZA:</w:t>
      </w:r>
      <w:r>
        <w:t xml:space="preserve"> FACULTATIVO ESPECIALISTA EN MEDICINA INTERNA</w:t>
      </w:r>
    </w:p>
    <w:p w:rsidR="007B4777" w:rsidRDefault="007B4777" w:rsidP="00CA2379">
      <w:pPr>
        <w:jc w:val="both"/>
      </w:pPr>
      <w:r w:rsidRPr="007B4777">
        <w:rPr>
          <w:b/>
        </w:rPr>
        <w:t>CARACTERISTICAS:</w:t>
      </w:r>
      <w:r>
        <w:t xml:space="preserve"> EL Hospital Pare </w:t>
      </w:r>
      <w:proofErr w:type="spellStart"/>
      <w:r>
        <w:t>Jofré</w:t>
      </w:r>
      <w:proofErr w:type="spellEnd"/>
      <w:r>
        <w:t xml:space="preserve"> es un centro público perteneciente a la </w:t>
      </w:r>
      <w:proofErr w:type="spellStart"/>
      <w:r>
        <w:t>Conselleria</w:t>
      </w:r>
      <w:proofErr w:type="spellEnd"/>
      <w:r>
        <w:t xml:space="preserve"> de Sanidad Valenciana, cuya finalidad es la atención hospitalaria a los pacientes mayores frágiles o de alto riesgo con descompensación de sus enfermedades crónicas o que tras un episodio agudo necesitan de convalecencia y/o rehabilitación, pacientes adultos o ancianos con enfermedad avanzada que precisan de cuidados paliativos.</w:t>
      </w:r>
      <w:r w:rsidR="00A8680C">
        <w:t xml:space="preserve"> Con un quipo de trabajo Multidisciplinar, Rehabilitador e Integrador.</w:t>
      </w:r>
    </w:p>
    <w:p w:rsidR="00A8680C" w:rsidRDefault="00A8680C" w:rsidP="00CA2379">
      <w:pPr>
        <w:jc w:val="both"/>
      </w:pPr>
      <w:r w:rsidRPr="00A8680C">
        <w:rPr>
          <w:b/>
        </w:rPr>
        <w:t>JORNADA LABORAL</w:t>
      </w:r>
      <w:r>
        <w:t>: De lunes a viernes de 8 a 15 horas, y la realización de 3 a 4 guardias mensuales de presencia física (de 15 horas a 8 horas del día siguiente y los domingos y festivos de 24 horas).</w:t>
      </w:r>
    </w:p>
    <w:p w:rsidR="00A8680C" w:rsidRDefault="00A8680C">
      <w:r w:rsidRPr="00BA0150">
        <w:rPr>
          <w:b/>
        </w:rPr>
        <w:t>RETRIBUCIONES BRUTAS MENSUALES</w:t>
      </w:r>
      <w:proofErr w:type="gramStart"/>
      <w:r>
        <w:t>:  3.658,08</w:t>
      </w:r>
      <w:proofErr w:type="gramEnd"/>
      <w:r>
        <w:t xml:space="preserve"> €(se incluye la p.p. extra mensual)</w:t>
      </w:r>
    </w:p>
    <w:p w:rsidR="00A8680C" w:rsidRDefault="00A8680C">
      <w:r w:rsidRPr="00BA0150">
        <w:rPr>
          <w:b/>
        </w:rPr>
        <w:t>RETRIBUCIÓN BRUTA MENSUAL POR HORA DE GUARDIA</w:t>
      </w:r>
      <w:proofErr w:type="gramStart"/>
      <w:r w:rsidRPr="00BA0150">
        <w:rPr>
          <w:b/>
        </w:rPr>
        <w:t>:</w:t>
      </w:r>
      <w:r>
        <w:t xml:space="preserve"> </w:t>
      </w:r>
      <w:r w:rsidR="00BA0150">
        <w:t xml:space="preserve"> 33,34</w:t>
      </w:r>
      <w:proofErr w:type="gramEnd"/>
      <w:r w:rsidR="00BA0150">
        <w:t xml:space="preserve"> €/hora</w:t>
      </w:r>
    </w:p>
    <w:p w:rsidR="00A8680C" w:rsidRDefault="00A8680C"/>
    <w:p w:rsidR="00BA0150" w:rsidRDefault="00BA0150">
      <w:r w:rsidRPr="00CA2379">
        <w:rPr>
          <w:b/>
        </w:rPr>
        <w:t>PERSONA DE CONTACTO</w:t>
      </w:r>
      <w:proofErr w:type="gramStart"/>
      <w:r w:rsidRPr="00CA2379">
        <w:rPr>
          <w:b/>
        </w:rPr>
        <w:t>:</w:t>
      </w:r>
      <w:r>
        <w:t xml:space="preserve">  M</w:t>
      </w:r>
      <w:proofErr w:type="gramEnd"/>
      <w:r>
        <w:t xml:space="preserve">ª Carmen </w:t>
      </w:r>
      <w:proofErr w:type="spellStart"/>
      <w:r>
        <w:t>Gascó</w:t>
      </w:r>
      <w:proofErr w:type="spellEnd"/>
      <w:r w:rsidR="00F91A96">
        <w:t xml:space="preserve"> </w:t>
      </w:r>
      <w:r>
        <w:t>(Departamento RRHH)</w:t>
      </w:r>
    </w:p>
    <w:p w:rsidR="00BA0150" w:rsidRDefault="00BA0150">
      <w:r>
        <w:t>Teléfono</w:t>
      </w:r>
      <w:proofErr w:type="gramStart"/>
      <w:r>
        <w:t>:  96</w:t>
      </w:r>
      <w:proofErr w:type="gramEnd"/>
      <w:r>
        <w:t>-122-39-82</w:t>
      </w:r>
    </w:p>
    <w:p w:rsidR="00BA0150" w:rsidRDefault="00BA0150">
      <w:r>
        <w:t xml:space="preserve">Correo electrónico: </w:t>
      </w:r>
      <w:r w:rsidR="00182869">
        <w:t xml:space="preserve">   </w:t>
      </w:r>
      <w:hyperlink r:id="rId7" w:history="1">
        <w:r w:rsidRPr="00182869">
          <w:rPr>
            <w:rStyle w:val="Hipervnculo"/>
          </w:rPr>
          <w:t>rrhh_hpj@gva.es</w:t>
        </w:r>
      </w:hyperlink>
    </w:p>
    <w:sectPr w:rsidR="00BA0150" w:rsidSect="009668D6">
      <w:headerReference w:type="default" r:id="rId8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081" w:rsidRDefault="00CD4081" w:rsidP="007B16F1">
      <w:pPr>
        <w:spacing w:after="0" w:line="240" w:lineRule="auto"/>
      </w:pPr>
      <w:r>
        <w:separator/>
      </w:r>
    </w:p>
  </w:endnote>
  <w:endnote w:type="continuationSeparator" w:id="0">
    <w:p w:rsidR="00CD4081" w:rsidRDefault="00CD4081" w:rsidP="007B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081" w:rsidRDefault="00CD4081" w:rsidP="007B16F1">
      <w:pPr>
        <w:spacing w:after="0" w:line="240" w:lineRule="auto"/>
      </w:pPr>
      <w:r>
        <w:separator/>
      </w:r>
    </w:p>
  </w:footnote>
  <w:footnote w:type="continuationSeparator" w:id="0">
    <w:p w:rsidR="00CD4081" w:rsidRDefault="00CD4081" w:rsidP="007B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057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64"/>
      <w:gridCol w:w="2693"/>
    </w:tblGrid>
    <w:tr w:rsidR="00A8680C" w:rsidRPr="007B16F1" w:rsidTr="00585920">
      <w:tc>
        <w:tcPr>
          <w:tcW w:w="8364" w:type="dxa"/>
        </w:tcPr>
        <w:p w:rsidR="00A8680C" w:rsidRPr="007B16F1" w:rsidRDefault="00A8680C" w:rsidP="007321AC">
          <w:pPr>
            <w:ind w:left="317"/>
          </w:pPr>
          <w:bookmarkStart w:id="0" w:name="OLE_LINK1"/>
          <w:r w:rsidRPr="007B16F1">
            <w:rPr>
              <w:noProof/>
              <w:lang w:eastAsia="es-ES"/>
            </w:rPr>
            <w:drawing>
              <wp:inline distT="0" distB="0" distL="0" distR="0">
                <wp:extent cx="1371600" cy="742950"/>
                <wp:effectExtent l="19050" t="0" r="0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A8680C" w:rsidRPr="007B16F1" w:rsidRDefault="00A8680C" w:rsidP="00585920">
          <w:pPr>
            <w:ind w:left="34" w:right="-108"/>
          </w:pPr>
          <w:r>
            <w:rPr>
              <w:noProof/>
              <w:lang w:eastAsia="es-ES"/>
            </w:rPr>
            <w:drawing>
              <wp:inline distT="0" distB="0" distL="0" distR="0">
                <wp:extent cx="1381125" cy="695325"/>
                <wp:effectExtent l="19050" t="0" r="9525" b="0"/>
                <wp:docPr id="7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</w:tbl>
  <w:p w:rsidR="00A8680C" w:rsidRDefault="00A8680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B16F1"/>
    <w:rsid w:val="000409C9"/>
    <w:rsid w:val="00182869"/>
    <w:rsid w:val="00307CD4"/>
    <w:rsid w:val="003A2B42"/>
    <w:rsid w:val="0049700E"/>
    <w:rsid w:val="004F0503"/>
    <w:rsid w:val="00567863"/>
    <w:rsid w:val="00585920"/>
    <w:rsid w:val="005A2A32"/>
    <w:rsid w:val="006B0ABA"/>
    <w:rsid w:val="007321AC"/>
    <w:rsid w:val="0073515B"/>
    <w:rsid w:val="007B16F1"/>
    <w:rsid w:val="007B4777"/>
    <w:rsid w:val="00820A46"/>
    <w:rsid w:val="00833F64"/>
    <w:rsid w:val="00881227"/>
    <w:rsid w:val="00915C7F"/>
    <w:rsid w:val="009668D6"/>
    <w:rsid w:val="00A8680C"/>
    <w:rsid w:val="00AB635B"/>
    <w:rsid w:val="00BA0150"/>
    <w:rsid w:val="00CA2379"/>
    <w:rsid w:val="00CD4081"/>
    <w:rsid w:val="00D27F96"/>
    <w:rsid w:val="00D87BBC"/>
    <w:rsid w:val="00E656F1"/>
    <w:rsid w:val="00F43B97"/>
    <w:rsid w:val="00F448ED"/>
    <w:rsid w:val="00F91A96"/>
    <w:rsid w:val="00FC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8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6F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1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7B1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16F1"/>
  </w:style>
  <w:style w:type="paragraph" w:styleId="Piedepgina">
    <w:name w:val="footer"/>
    <w:basedOn w:val="Normal"/>
    <w:link w:val="PiedepginaCar"/>
    <w:uiPriority w:val="99"/>
    <w:semiHidden/>
    <w:unhideWhenUsed/>
    <w:rsid w:val="007B1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16F1"/>
  </w:style>
  <w:style w:type="paragraph" w:styleId="Textoindependiente">
    <w:name w:val="Body Text"/>
    <w:basedOn w:val="Normal"/>
    <w:link w:val="TextoindependienteCar"/>
    <w:uiPriority w:val="99"/>
    <w:unhideWhenUsed/>
    <w:rsid w:val="00AB63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B635B"/>
  </w:style>
  <w:style w:type="character" w:styleId="Hipervnculo">
    <w:name w:val="Hyperlink"/>
    <w:basedOn w:val="Fuentedeprrafopredeter"/>
    <w:uiPriority w:val="99"/>
    <w:unhideWhenUsed/>
    <w:rsid w:val="00182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rrhh_hpj@gva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20AD-57C0-4BBB-831E-13E500C2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19890216T</dc:creator>
  <cp:lastModifiedBy>csanchez</cp:lastModifiedBy>
  <cp:revision>2</cp:revision>
  <cp:lastPrinted>2015-02-03T09:41:00Z</cp:lastPrinted>
  <dcterms:created xsi:type="dcterms:W3CDTF">2015-06-12T07:57:00Z</dcterms:created>
  <dcterms:modified xsi:type="dcterms:W3CDTF">2015-06-12T07:57:00Z</dcterms:modified>
</cp:coreProperties>
</file>